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4B" w:rsidRDefault="0052404B" w:rsidP="005240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FIZYKA</w:t>
      </w:r>
    </w:p>
    <w:p w:rsidR="0052404B" w:rsidRPr="009817FD" w:rsidRDefault="0052404B" w:rsidP="005240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VII - VIII</w:t>
      </w:r>
    </w:p>
    <w:p w:rsidR="0052404B" w:rsidRPr="00402466" w:rsidRDefault="0052404B" w:rsidP="0052404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Sprawdzanie i ocenianie osiągnięć uczniów</w:t>
      </w:r>
    </w:p>
    <w:p w:rsidR="0052404B" w:rsidRDefault="0052404B" w:rsidP="0052404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Formy aktywności i przypisane im wagi 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1"/>
        <w:gridCol w:w="3941"/>
      </w:tblGrid>
      <w:tr w:rsidR="009C1A2E" w:rsidTr="009C1A2E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Formy aktywności</w:t>
            </w:r>
          </w:p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Wagi ocen</w:t>
            </w:r>
          </w:p>
        </w:tc>
      </w:tr>
      <w:tr w:rsidR="009C1A2E" w:rsidTr="009C1A2E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 podsumowujący dział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1A2E" w:rsidTr="009C1A2E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Szczególne osiągnięcia w konkursach</w:t>
            </w:r>
          </w:p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1A2E" w:rsidTr="009C1A2E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Klasówka z zapowiedzianej partii materiału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1A2E" w:rsidTr="009C1A2E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Doświadczenie uczniowskie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1A2E" w:rsidTr="009C1A2E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Odpowiedź ustna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1A2E" w:rsidTr="009C1A2E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Praca dodatkowa oparta na innych źródłach niż podręcznik </w:t>
            </w:r>
          </w:p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Praca w grupie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1A2E" w:rsidTr="009C1A2E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Praca na lekcji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1A2E" w:rsidTr="009C1A2E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aktywność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1A2E" w:rsidTr="009C1A2E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krótka kartkówka (niezapowiedziana)</w:t>
            </w:r>
          </w:p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1A2E" w:rsidTr="009C1A2E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Praca dodatkowa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1A2E" w:rsidTr="009C1A2E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Praca domowa ( karta pracy i zeszyt przedmiotowy )</w:t>
            </w:r>
          </w:p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1A2E" w:rsidTr="009C1A2E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Zeszyt przedmiotowy</w:t>
            </w:r>
          </w:p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E" w:rsidRDefault="009C1A2E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52404B" w:rsidRDefault="0052404B" w:rsidP="0052404B">
      <w:pPr>
        <w:jc w:val="both"/>
        <w:rPr>
          <w:rFonts w:ascii="Times New Roman" w:hAnsi="Times New Roman"/>
          <w:sz w:val="24"/>
          <w:szCs w:val="24"/>
        </w:rPr>
      </w:pPr>
    </w:p>
    <w:p w:rsidR="0052404B" w:rsidRDefault="0052404B" w:rsidP="0052404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usprawiedliwiania nieprzygotowania do lekcji (w półroczu):</w:t>
      </w: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3"/>
        <w:gridCol w:w="2063"/>
      </w:tblGrid>
      <w:tr w:rsidR="0052404B" w:rsidTr="00701F9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B" w:rsidRDefault="0052404B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Praca domowa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B" w:rsidRDefault="0052404B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x</w:t>
            </w:r>
          </w:p>
        </w:tc>
      </w:tr>
      <w:tr w:rsidR="0052404B" w:rsidTr="00701F9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B" w:rsidRDefault="0052404B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Odpowiedź ustna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4B" w:rsidRDefault="0052404B" w:rsidP="00701F9B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x</w:t>
            </w:r>
          </w:p>
        </w:tc>
      </w:tr>
    </w:tbl>
    <w:p w:rsidR="0052404B" w:rsidRDefault="0052404B" w:rsidP="0052404B">
      <w:pPr>
        <w:jc w:val="both"/>
        <w:rPr>
          <w:rFonts w:ascii="Times New Roman" w:hAnsi="Times New Roman"/>
          <w:sz w:val="24"/>
          <w:szCs w:val="24"/>
        </w:rPr>
      </w:pPr>
    </w:p>
    <w:p w:rsidR="0052404B" w:rsidRDefault="0052404B" w:rsidP="0052404B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 :</w:t>
      </w: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Nieprzygotowanie do zajęć uczeń zgłasza nauczycielowi przed rozpoczęciem lekcji (zaraz po sprawdzeniu listy obecności).</w:t>
      </w: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wykorzystaniu wyżej wymienionych możliwości za każdy kolejny brak przygotowania uczeń otrzymuje ocenę niedostateczną.</w:t>
      </w:r>
    </w:p>
    <w:p w:rsidR="0052404B" w:rsidRDefault="0052404B" w:rsidP="0052404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końcowe :</w:t>
      </w: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Prace klasowe - sprawdziany podsumowujące dział (całogodzinne) zapowiadane są </w:t>
      </w:r>
      <w:r>
        <w:rPr>
          <w:rFonts w:ascii="Times New Roman" w:hAnsi="Times New Roman"/>
          <w:sz w:val="24"/>
          <w:szCs w:val="24"/>
        </w:rPr>
        <w:br/>
        <w:t xml:space="preserve">z tygodniowym wyprzedzeniem; poprzedzone są lekcją powtórzeniową </w:t>
      </w:r>
      <w:r>
        <w:rPr>
          <w:rFonts w:ascii="Times New Roman" w:hAnsi="Times New Roman"/>
          <w:sz w:val="24"/>
          <w:szCs w:val="24"/>
        </w:rPr>
        <w:br/>
        <w:t>z podaniem zakresu materiału, szczegółowy terminarz sprawdzianów podawany jest na bieżąco w e- dzienniku;</w:t>
      </w: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Kartkówki (klasówki) z 4 ostatnich tematów ( 10 – 15 minut) przeprowadzane są bez zapowiedzi i nie podlegają poprawie, ponieważ mają za zadanie sprawdzenie systematyczności pracy ucznia;</w:t>
      </w: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Odpowiedź ustna obejmuje 4 ostatnie tematy, a w przypadku lekcji powtórzeniowych materiał z całego działu;</w:t>
      </w: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Nauczyciel oddaje sprawdziany w terminie dwóch tygodni (wyjątkiem są sytuacje losowe);</w:t>
      </w: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Uczeń nieobecny na sprawdzianie ma obowiązek napisania go w ciągu dwóch tygodnia od daty powrotu do szkoły;</w:t>
      </w: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Osoba ściągająca na sprawdzianie otrzymuje ocenę niedostateczną i nie może jej poprawić; Traci również szansę na poprawę oceny semestralnej.</w:t>
      </w: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Uczeń ma możliwość poprawienia oceny niedostatecznej na zasadach ustalonych z nauczycielem;</w:t>
      </w: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Klasyfikacji śródrocznej i rocznej/końcowej dokonuje się na podstawie ocen cząstkowych, przy czym większe znaczenie ma ocena ze sprawdzianów, w drugiej kolejności są odpowiedzi ustne i kartkówki (klasówki). Pozostałe oceny mają charakter wspomagający.</w:t>
      </w: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Ocena wyższa na semestr wystawiana jest, jeśli uczeń ubiegający się o daną ocenę uzyskał w semestrze, z co najmniej jednego sprawdzianu ocenę cząstkową, o jaką się ubiega oraz jego średnia ważona wynosi np. 4,51 jeśli stara się o ocenę bardzo dobrą. Jeśli natomiast uczeń ubiegający się o daną ocenę nie uzyskał ze sprawdzianu żadnej oceny, o jaką się stara wówczas jego średnia ważona musi wynosić, co najmniej np. 4,75 jeśli stara się o ocenę bardzo dobrą.</w:t>
      </w: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Jeśli uczeń stara się o ocenę semestralną wyższą niż proponowana wówczas powinien napisać test semestralny w pierwszym semestrze lub roczny w drugim semestrze i uzyskać z niego odpowiednia ilość punktów w przeliczeniu na procenty.</w:t>
      </w: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Ocenę celującą można uzyskać ze sprawdzianów, klasówek z zapowiedzianego materiału oraz konkursów i olimpiad oraz zakwalifikowanie się do wyższego etapu.</w:t>
      </w: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Jeśli uczeń jest nieobecny na zajęciach jego obowiązkiem jest samodzielne nadrobienie zaległości tak, by mógł uczestniczyć w pełni w kolejnych zajęciach.</w:t>
      </w: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52404B" w:rsidRDefault="0052404B" w:rsidP="0052404B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dzień otwarty rodzic przynosi uzupełniony zeszyt przedmiotowy ucznia.</w:t>
      </w:r>
    </w:p>
    <w:p w:rsidR="0052404B" w:rsidRDefault="0052404B" w:rsidP="0052404B"/>
    <w:p w:rsidR="00A467A0" w:rsidRDefault="00A467A0"/>
    <w:sectPr w:rsidR="00A467A0" w:rsidSect="009E1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B0394"/>
    <w:multiLevelType w:val="hybridMultilevel"/>
    <w:tmpl w:val="C8B8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2768F"/>
    <w:multiLevelType w:val="hybridMultilevel"/>
    <w:tmpl w:val="DB84E208"/>
    <w:lvl w:ilvl="0" w:tplc="7604F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404B"/>
    <w:rsid w:val="0052404B"/>
    <w:rsid w:val="009C1A2E"/>
    <w:rsid w:val="009E1170"/>
    <w:rsid w:val="00A467A0"/>
    <w:rsid w:val="00C9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0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RK</cp:lastModifiedBy>
  <cp:revision>4</cp:revision>
  <dcterms:created xsi:type="dcterms:W3CDTF">2020-01-31T17:22:00Z</dcterms:created>
  <dcterms:modified xsi:type="dcterms:W3CDTF">2020-02-02T18:30:00Z</dcterms:modified>
</cp:coreProperties>
</file>